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3786AB84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1EC5FD6E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8785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716A5449" w:rsidR="00C82FAB" w:rsidRPr="00A87C90" w:rsidRDefault="00700601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4EE99218" w:rsidR="008E7C77" w:rsidRPr="00700601" w:rsidRDefault="00700601" w:rsidP="007006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A fun and easy wat to observe germination in soil</w:t>
                            </w:r>
                          </w:p>
                          <w:p w14:paraId="719690DC" w14:textId="64576671" w:rsidR="00700601" w:rsidRPr="00700601" w:rsidRDefault="00700601" w:rsidP="007006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Grow your own nutritious and flavourful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0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716A5449" w:rsidR="00C82FAB" w:rsidRPr="00A87C90" w:rsidRDefault="00700601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4EE99218" w:rsidR="008E7C77" w:rsidRPr="00700601" w:rsidRDefault="00700601" w:rsidP="007006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A fun and easy wat to observe germination in soil</w:t>
                      </w:r>
                    </w:p>
                    <w:p w14:paraId="719690DC" w14:textId="64576671" w:rsidR="00700601" w:rsidRPr="00700601" w:rsidRDefault="00700601" w:rsidP="007006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Grow your own nutritious and flavourful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700601">
        <w:t>Growing Microgreens</w:t>
      </w:r>
      <w:r w:rsidR="004644A2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</w:p>
    <w:p w14:paraId="49916A50" w14:textId="66DEF0D4" w:rsidR="00EF06F2" w:rsidRDefault="00FB7918" w:rsidP="00FB7918">
      <w:pPr>
        <w:pStyle w:val="Heading1"/>
      </w:pPr>
      <w:commentRangeStart w:id="1"/>
      <w:r>
        <w:t>Age/Grade Range</w:t>
      </w:r>
      <w:commentRangeEnd w:id="1"/>
      <w:r w:rsidR="004644A2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</w:p>
    <w:p w14:paraId="11C9E590" w14:textId="2778AD55" w:rsidR="00700601" w:rsidRPr="00700601" w:rsidRDefault="008B72D9" w:rsidP="00700601">
      <w:pPr>
        <w:pStyle w:val="ListParagraph"/>
        <w:numPr>
          <w:ilvl w:val="0"/>
          <w:numId w:val="10"/>
        </w:numPr>
      </w:pPr>
      <w:r>
        <w:t>5-18+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77777777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 pairs or small groups</w:t>
      </w:r>
    </w:p>
    <w:p w14:paraId="0C3809A1" w14:textId="30724C92" w:rsidR="00C82FAB" w:rsidRDefault="008B72D9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maximum or minimum group size</w:t>
      </w:r>
    </w:p>
    <w:p w14:paraId="5CD6239A" w14:textId="73F355A9" w:rsidR="00C82FAB" w:rsidRDefault="00C82FAB" w:rsidP="00C82FAB">
      <w:pPr>
        <w:pStyle w:val="Heading1"/>
      </w:pPr>
      <w:r>
        <w:t>Time</w:t>
      </w:r>
    </w:p>
    <w:p w14:paraId="592A2B01" w14:textId="02992985" w:rsidR="008B72D9" w:rsidRDefault="008B72D9" w:rsidP="008B72D9">
      <w:pPr>
        <w:pStyle w:val="ListParagraph"/>
        <w:numPr>
          <w:ilvl w:val="0"/>
          <w:numId w:val="11"/>
        </w:numPr>
      </w:pPr>
      <w:r>
        <w:t>Set up: 5-10 minutes</w:t>
      </w:r>
    </w:p>
    <w:p w14:paraId="5CCA2DBF" w14:textId="4B1386FB" w:rsidR="008B72D9" w:rsidRPr="008B72D9" w:rsidRDefault="008B72D9" w:rsidP="008B72D9">
      <w:pPr>
        <w:pStyle w:val="ListParagraph"/>
        <w:numPr>
          <w:ilvl w:val="0"/>
          <w:numId w:val="11"/>
        </w:numPr>
      </w:pPr>
      <w:r>
        <w:t>Activity:</w:t>
      </w:r>
      <w:r w:rsidR="00A809FB">
        <w:t xml:space="preserve"> 30 minutes + 3 or 4 weeks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6AB552B1" w:rsidR="00C82FAB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Variety of seeds: sunflowers, peas and/or micro-green seed mixes</w:t>
      </w:r>
    </w:p>
    <w:p w14:paraId="4932488F" w14:textId="3DB22F03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Small planting trays (1-2 per group)</w:t>
      </w:r>
    </w:p>
    <w:p w14:paraId="64A8E378" w14:textId="65D385B2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Potting soil</w:t>
      </w:r>
    </w:p>
    <w:p w14:paraId="7EBCDE18" w14:textId="35BE474F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Compost</w:t>
      </w:r>
      <w:r w:rsidR="009C3525">
        <w:t xml:space="preserve"> or</w:t>
      </w:r>
      <w:r>
        <w:t xml:space="preserve"> worm castings</w:t>
      </w:r>
    </w:p>
    <w:p w14:paraId="0E673902" w14:textId="5701EDE8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Spoon</w:t>
      </w:r>
    </w:p>
    <w:p w14:paraId="1C8B1938" w14:textId="33ECAA39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Grow light with timer</w:t>
      </w:r>
    </w:p>
    <w:p w14:paraId="194B1FCE" w14:textId="01FDB150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Water device</w:t>
      </w:r>
    </w:p>
    <w:p w14:paraId="7C87F8D0" w14:textId="3050B7DC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Labelling sticks</w:t>
      </w:r>
    </w:p>
    <w:p w14:paraId="23AA5155" w14:textId="55EBEC93" w:rsidR="008B72D9" w:rsidRDefault="008B72D9" w:rsidP="008B72D9">
      <w:pPr>
        <w:pStyle w:val="ListParagraph"/>
        <w:numPr>
          <w:ilvl w:val="0"/>
          <w:numId w:val="5"/>
        </w:numPr>
        <w:spacing w:after="120" w:line="264" w:lineRule="auto"/>
      </w:pPr>
      <w:r>
        <w:t>Harvesting scissors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0476552C" w:rsidR="00C82FAB" w:rsidRDefault="008B72D9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Prepare materials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7A7FDC7" w14:textId="37EC650B" w:rsidR="00C82FAB" w:rsidRDefault="008B72D9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Fill seedling tray with potting soil and add three or four </w:t>
      </w:r>
      <w:proofErr w:type="spellStart"/>
      <w:r>
        <w:t>spoonfuls</w:t>
      </w:r>
      <w:proofErr w:type="spellEnd"/>
      <w:r>
        <w:t xml:space="preserve"> of </w:t>
      </w:r>
      <w:r w:rsidR="009C3525">
        <w:t xml:space="preserve">compost or </w:t>
      </w:r>
      <w:r>
        <w:t>worm castings to each tray.</w:t>
      </w:r>
      <w:r w:rsidR="009C3525">
        <w:t xml:space="preserve"> Mix gently.</w:t>
      </w:r>
    </w:p>
    <w:p w14:paraId="02ED39FB" w14:textId="2B1E3DBD" w:rsidR="009C3525" w:rsidRDefault="009C3525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Moisten soil mixture with water. Soil should have the dampness of a wrung-out sponge (to test, squeeze a handful of soil in your hands, only one or two drops should come out).</w:t>
      </w:r>
    </w:p>
    <w:p w14:paraId="0C9F4E2A" w14:textId="376EAAA0" w:rsidR="009C3525" w:rsidRDefault="009C3525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Sprinkle one or two tablespoons of seeds evenly on top of soil mix then cover with a thin layer of soil. Larger seeds such as sunflower or pea seeds will need to be pushed down into the soil to a depth that is equal to its height.</w:t>
      </w:r>
    </w:p>
    <w:p w14:paraId="2B948BC6" w14:textId="28502A3B" w:rsidR="009C3525" w:rsidRDefault="009C3525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lastRenderedPageBreak/>
        <w:t>Mist or gently water the seeds and soil.</w:t>
      </w:r>
    </w:p>
    <w:p w14:paraId="2670DCCC" w14:textId="0D0AC86A" w:rsidR="009C3525" w:rsidRDefault="009C3525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Label each tray with corresponding seed variety</w:t>
      </w:r>
    </w:p>
    <w:p w14:paraId="71B74ACB" w14:textId="272B57A4" w:rsidR="009C3525" w:rsidRDefault="009C3525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Place trays under grow light. Set grow light about 10cm (4 inches) from the tops of the plants. The grow light timer should be set to 10-14 hours per day. Grow light will need to be raised as plants grow.</w:t>
      </w:r>
    </w:p>
    <w:p w14:paraId="1FCAC005" w14:textId="73190ECC" w:rsidR="00A809FB" w:rsidRDefault="009C3525" w:rsidP="00A809FB">
      <w:pPr>
        <w:pStyle w:val="ListParagraph"/>
        <w:numPr>
          <w:ilvl w:val="0"/>
          <w:numId w:val="9"/>
        </w:numPr>
        <w:spacing w:after="120" w:line="264" w:lineRule="auto"/>
      </w:pPr>
      <w:r>
        <w:t>Keep soil moist, but not soggy as the seeds germinate</w:t>
      </w:r>
      <w:r w:rsidR="00A809FB">
        <w:t xml:space="preserve"> and grow, over 3 or 4 weeks.</w:t>
      </w:r>
    </w:p>
    <w:p w14:paraId="23599056" w14:textId="59CB0981" w:rsidR="00A809FB" w:rsidRDefault="00A809FB" w:rsidP="00A809FB">
      <w:pPr>
        <w:pStyle w:val="ListParagraph"/>
        <w:numPr>
          <w:ilvl w:val="0"/>
          <w:numId w:val="9"/>
        </w:numPr>
        <w:spacing w:after="120" w:line="264" w:lineRule="auto"/>
      </w:pPr>
      <w:r>
        <w:t>Have children observe their microgreens daily. Observations can be discussed, documents with drawing pictures and note taking. Growth rates between different seed varieties can be observed and monitored.</w:t>
      </w:r>
    </w:p>
    <w:p w14:paraId="13B48A43" w14:textId="17FE7858" w:rsidR="00C82FAB" w:rsidRPr="00FB7918" w:rsidRDefault="00A809FB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Most m</w:t>
      </w:r>
      <w:r w:rsidRPr="00A809FB">
        <w:t xml:space="preserve">icrogreens are usually harvested when they have four or more true leaves. </w:t>
      </w:r>
      <w:r>
        <w:t>T</w:t>
      </w:r>
      <w:r w:rsidRPr="00A809FB">
        <w:t>rue leaves</w:t>
      </w:r>
      <w:r>
        <w:t xml:space="preserve"> are the ones that grow above the small seed leaves. Some microgreens, such as sunflowers should be harvested</w:t>
      </w:r>
      <w:r w:rsidRPr="00A809FB">
        <w:t xml:space="preserve"> when they are 7–10 cm</w:t>
      </w:r>
      <w:r>
        <w:t>,</w:t>
      </w:r>
      <w:r w:rsidRPr="00A809FB">
        <w:t xml:space="preserve"> before true leaves appear as they can be too</w:t>
      </w:r>
      <w:r>
        <w:t xml:space="preserve"> </w:t>
      </w:r>
      <w:r w:rsidRPr="00A809FB">
        <w:t xml:space="preserve">tough. To harvest, cut microgreens just above the seed. They can be eaten on their own, in </w:t>
      </w:r>
      <w:r>
        <w:t xml:space="preserve">a </w:t>
      </w:r>
      <w:r w:rsidRPr="00A809FB">
        <w:t>salad or enjoyed in sandwiches or soup garn</w:t>
      </w:r>
      <w:bookmarkStart w:id="2" w:name="_GoBack"/>
      <w:bookmarkEnd w:id="2"/>
      <w:r w:rsidRPr="00A809FB">
        <w:t>ish.</w:t>
      </w:r>
    </w:p>
    <w:sectPr w:rsidR="00C82FAB" w:rsidRPr="00FB7918" w:rsidSect="00470700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la Johnston" w:date="2017-12-14T16:36:00Z" w:initials="CJ">
    <w:p w14:paraId="1ADE54D6" w14:textId="77777777" w:rsidR="004644A2" w:rsidRDefault="004644A2">
      <w:pPr>
        <w:pStyle w:val="CommentText"/>
      </w:pPr>
      <w:r>
        <w:rPr>
          <w:rStyle w:val="CommentReference"/>
        </w:rPr>
        <w:annotationRef/>
      </w:r>
      <w:r w:rsidR="00FD572D">
        <w:t>For Activity title,</w:t>
      </w:r>
      <w:r>
        <w:t xml:space="preserve"> use </w:t>
      </w:r>
      <w:r w:rsidR="00FD572D">
        <w:t>‘</w:t>
      </w:r>
      <w:r>
        <w:t>Title</w:t>
      </w:r>
      <w:r w:rsidR="00FD572D">
        <w:t>’</w:t>
      </w:r>
      <w:r>
        <w:t xml:space="preserve"> in </w:t>
      </w:r>
      <w:r w:rsidR="00FD572D">
        <w:t>S</w:t>
      </w:r>
      <w:r>
        <w:t>tyles banne</w:t>
      </w:r>
      <w:r w:rsidR="00FD572D">
        <w:t>r</w:t>
      </w:r>
    </w:p>
  </w:comment>
  <w:comment w:id="1" w:author="Carla Johnston" w:date="2017-12-14T16:37:00Z" w:initials="CJ">
    <w:p w14:paraId="5E695834" w14:textId="77777777" w:rsidR="004644A2" w:rsidRDefault="004644A2">
      <w:pPr>
        <w:pStyle w:val="CommentText"/>
      </w:pPr>
      <w:r>
        <w:rPr>
          <w:rStyle w:val="CommentReference"/>
        </w:rPr>
        <w:annotationRef/>
      </w:r>
      <w:r>
        <w:t xml:space="preserve">For headings, use </w:t>
      </w:r>
      <w:r w:rsidR="00FD572D">
        <w:t>‘</w:t>
      </w:r>
      <w:r>
        <w:t>Heading 1</w:t>
      </w:r>
      <w:r w:rsidR="00FD572D">
        <w:t>’</w:t>
      </w:r>
      <w:r>
        <w:t xml:space="preserve"> in </w:t>
      </w:r>
      <w:r w:rsidR="00FD572D">
        <w:t>S</w:t>
      </w:r>
      <w:r>
        <w:t>tyles banner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E54D6" w15:done="0"/>
  <w15:commentEx w15:paraId="5E6958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95834" w16cid:durableId="1DDD2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417DCCE9" w:rsidR="005709BF" w:rsidRDefault="00A809FB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0A729B04" w:rsidR="004644A2" w:rsidRDefault="00A809FB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CBB"/>
    <w:multiLevelType w:val="hybridMultilevel"/>
    <w:tmpl w:val="051A0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18C1"/>
    <w:multiLevelType w:val="hybridMultilevel"/>
    <w:tmpl w:val="B6A0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Johnston">
    <w15:presenceInfo w15:providerId="None" w15:userId="Carla John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162A0F"/>
    <w:rsid w:val="0020253D"/>
    <w:rsid w:val="00217E18"/>
    <w:rsid w:val="002E0D5B"/>
    <w:rsid w:val="00356617"/>
    <w:rsid w:val="00385BA0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700601"/>
    <w:rsid w:val="007335B8"/>
    <w:rsid w:val="007F5733"/>
    <w:rsid w:val="00866922"/>
    <w:rsid w:val="008979D5"/>
    <w:rsid w:val="008B72D9"/>
    <w:rsid w:val="008E7C77"/>
    <w:rsid w:val="00901487"/>
    <w:rsid w:val="00973E8F"/>
    <w:rsid w:val="009C3525"/>
    <w:rsid w:val="009E2466"/>
    <w:rsid w:val="00A809FB"/>
    <w:rsid w:val="00AD5C4A"/>
    <w:rsid w:val="00B4281D"/>
    <w:rsid w:val="00B56374"/>
    <w:rsid w:val="00C82FAB"/>
    <w:rsid w:val="00DE2B82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10B7-8333-46A9-B14E-886981B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3</cp:revision>
  <dcterms:created xsi:type="dcterms:W3CDTF">2018-01-24T21:59:00Z</dcterms:created>
  <dcterms:modified xsi:type="dcterms:W3CDTF">2018-01-24T22:35:00Z</dcterms:modified>
</cp:coreProperties>
</file>